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67AD" w14:textId="77777777" w:rsidR="00A86ED3" w:rsidRPr="00A86ED3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00B4CD"/>
          <w:sz w:val="36"/>
          <w:szCs w:val="36"/>
          <w:lang w:eastAsia="en-AU"/>
        </w:rPr>
      </w:pPr>
      <w:bookmarkStart w:id="0" w:name="_GoBack"/>
      <w:bookmarkEnd w:id="0"/>
      <w:r w:rsidRPr="00A86ED3">
        <w:rPr>
          <w:rFonts w:ascii="Century Gothic" w:eastAsia="Times New Roman" w:hAnsi="Century Gothic" w:cs="Arial"/>
          <w:color w:val="00B4CD"/>
          <w:sz w:val="36"/>
          <w:szCs w:val="36"/>
          <w:lang w:eastAsia="en-AU"/>
        </w:rPr>
        <w:t xml:space="preserve">Rescission notice </w:t>
      </w:r>
    </w:p>
    <w:p w14:paraId="5EA133DC" w14:textId="77777777" w:rsidR="00A86ED3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To: The Purchaser/Vendor </w:t>
      </w:r>
      <w:r>
        <w:rPr>
          <w:rFonts w:ascii="Century Gothic" w:eastAsia="Times New Roman" w:hAnsi="Century Gothic" w:cs="Arial"/>
          <w:color w:val="333333"/>
          <w:lang w:eastAsia="en-AU"/>
        </w:rPr>
        <w:tab/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and </w:t>
      </w:r>
      <w:r>
        <w:rPr>
          <w:rFonts w:ascii="Century Gothic" w:eastAsia="Times New Roman" w:hAnsi="Century Gothic" w:cs="Arial"/>
          <w:color w:val="333333"/>
          <w:lang w:eastAsia="en-AU"/>
        </w:rPr>
        <w:tab/>
      </w:r>
      <w:proofErr w:type="gramStart"/>
      <w:r w:rsidRPr="00A86ED3">
        <w:rPr>
          <w:rFonts w:ascii="Century Gothic" w:eastAsia="Times New Roman" w:hAnsi="Century Gothic" w:cs="Arial"/>
          <w:b/>
          <w:bCs/>
          <w:color w:val="333333"/>
          <w:lang w:eastAsia="en-AU"/>
        </w:rPr>
        <w:t>To</w:t>
      </w:r>
      <w:proofErr w:type="gramEnd"/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: </w:t>
      </w:r>
      <w:r>
        <w:rPr>
          <w:rFonts w:ascii="Century Gothic" w:eastAsia="Times New Roman" w:hAnsi="Century Gothic" w:cs="Arial"/>
          <w:color w:val="333333"/>
          <w:lang w:eastAsia="en-AU"/>
        </w:rPr>
        <w:t>T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>he Practitioner for the Purchaser/Vendor</w:t>
      </w:r>
    </w:p>
    <w:p w14:paraId="694F5ADB" w14:textId="77777777" w:rsidR="00A86ED3" w:rsidRPr="00A86ED3" w:rsidRDefault="00A86ED3" w:rsidP="00A86ED3">
      <w:pPr>
        <w:shd w:val="clear" w:color="auto" w:fill="FFFFFF"/>
        <w:spacing w:before="180" w:after="180" w:line="240" w:lineRule="auto"/>
        <w:outlineLvl w:val="2"/>
        <w:rPr>
          <w:rFonts w:ascii="Century Gothic" w:eastAsia="Times New Roman" w:hAnsi="Century Gothic" w:cs="Arial"/>
          <w:color w:val="000000"/>
          <w:sz w:val="36"/>
          <w:szCs w:val="36"/>
          <w:lang w:eastAsia="en-AU"/>
        </w:rPr>
      </w:pPr>
      <w:r w:rsidRPr="00A86ED3">
        <w:rPr>
          <w:rFonts w:ascii="Century Gothic" w:eastAsia="Times New Roman" w:hAnsi="Century Gothic" w:cs="Arial"/>
          <w:color w:val="00B4CD"/>
          <w:sz w:val="36"/>
          <w:szCs w:val="36"/>
          <w:lang w:eastAsia="en-AU"/>
        </w:rPr>
        <w:t>Schedule</w:t>
      </w:r>
    </w:p>
    <w:p w14:paraId="245D7EE4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Vendor:</w:t>
      </w:r>
    </w:p>
    <w:p w14:paraId="31D9C9EB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Purchaser:</w:t>
      </w:r>
    </w:p>
    <w:p w14:paraId="0B241517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Date of contract:</w:t>
      </w:r>
    </w:p>
    <w:p w14:paraId="0249C93C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Land description:</w:t>
      </w:r>
    </w:p>
    <w:p w14:paraId="63B9A6E9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Property address:</w:t>
      </w:r>
    </w:p>
    <w:p w14:paraId="6445279D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Due date:</w:t>
      </w:r>
    </w:p>
    <w:p w14:paraId="4C0DA340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proofErr w:type="gramStart"/>
      <w:r w:rsidRPr="00A86ED3">
        <w:rPr>
          <w:rFonts w:ascii="Century Gothic" w:eastAsia="Times New Roman" w:hAnsi="Century Gothic" w:cs="Arial"/>
          <w:color w:val="333333"/>
          <w:lang w:eastAsia="en-AU"/>
        </w:rPr>
        <w:t>Particulars of</w:t>
      </w:r>
      <w:proofErr w:type="gramEnd"/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 default (*):</w:t>
      </w:r>
    </w:p>
    <w:p w14:paraId="423CB9B3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Interest rate:</w:t>
      </w:r>
    </w:p>
    <w:p w14:paraId="2EACCDA3" w14:textId="77777777" w:rsidR="00A86ED3" w:rsidRPr="00A86ED3" w:rsidRDefault="00A86ED3" w:rsidP="00A86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Legal costs (**):</w:t>
      </w:r>
    </w:p>
    <w:p w14:paraId="3659B63D" w14:textId="77777777" w:rsidR="00A86ED3" w:rsidRPr="00A86ED3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b/>
          <w:bCs/>
          <w:color w:val="333333"/>
          <w:lang w:eastAsia="en-AU"/>
        </w:rPr>
        <w:t>Take note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 that you are in default under the contract referred to in the Schedule and that the particulars of default are specified in Item 7 of the Schedule.</w:t>
      </w:r>
    </w:p>
    <w:p w14:paraId="2AB11BB3" w14:textId="77777777" w:rsidR="00A86ED3" w:rsidRPr="00A86ED3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b/>
          <w:bCs/>
          <w:color w:val="333333"/>
          <w:lang w:eastAsia="en-AU"/>
        </w:rPr>
        <w:t>Take further notice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 that the vendor/purchaser intends to exercise his/her/its rights unless:</w:t>
      </w:r>
    </w:p>
    <w:p w14:paraId="67807E30" w14:textId="77777777" w:rsidR="00A86ED3" w:rsidRPr="00A86ED3" w:rsidRDefault="00A86ED3" w:rsidP="00A8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the default is remedied within 14 days of the service of this notice upon you; and</w:t>
      </w:r>
    </w:p>
    <w:p w14:paraId="4775E150" w14:textId="77777777" w:rsidR="00A86ED3" w:rsidRPr="00A86ED3" w:rsidRDefault="00A86ED3" w:rsidP="00A86E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color w:val="333333"/>
          <w:lang w:eastAsia="en-AU"/>
        </w:rPr>
        <w:t>the proper legal costs specified in Item 9 and interest on the amount due under the contract at the rate specified in Item 8 are all paid within 14 days of service of this notice upon you.</w:t>
      </w:r>
    </w:p>
    <w:p w14:paraId="105186CB" w14:textId="30C2EF05" w:rsidR="00A86ED3" w:rsidRPr="00A86ED3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b/>
          <w:bCs/>
          <w:color w:val="333333"/>
          <w:lang w:eastAsia="en-AU"/>
        </w:rPr>
        <w:t>And take further notice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 that unless the default is remedied and the legal costs and interest paid in accordance with this Notice the contract will be rescinded pursuant to </w:t>
      </w:r>
      <w:r w:rsidR="00836D3B">
        <w:rPr>
          <w:rFonts w:ascii="Century Gothic" w:eastAsia="Times New Roman" w:hAnsi="Century Gothic" w:cs="Arial"/>
          <w:color w:val="333333"/>
          <w:lang w:eastAsia="en-AU"/>
        </w:rPr>
        <w:t>…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[ use </w:t>
      </w:r>
      <w:r w:rsidR="00836D3B" w:rsidRPr="00127DA1">
        <w:rPr>
          <w:rFonts w:ascii="Century Gothic" w:eastAsia="Times New Roman" w:hAnsi="Century Gothic" w:cs="Arial"/>
          <w:b/>
          <w:bCs/>
          <w:i/>
          <w:iCs/>
          <w:color w:val="333333"/>
          <w:lang w:eastAsia="en-AU"/>
        </w:rPr>
        <w:t>general condition 35.2 of the contract</w:t>
      </w:r>
      <w:r w:rsidR="00836D3B" w:rsidRPr="00A86ED3" w:rsidDel="00836D3B">
        <w:rPr>
          <w:rFonts w:ascii="Century Gothic" w:eastAsia="Times New Roman" w:hAnsi="Century Gothic" w:cs="Arial"/>
          <w:color w:val="333333"/>
          <w:lang w:eastAsia="en-AU"/>
        </w:rPr>
        <w:t xml:space="preserve"> 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 xml:space="preserve">if the contract is the </w:t>
      </w:r>
      <w:r w:rsidR="00836D3B" w:rsidRPr="00836D3B">
        <w:rPr>
          <w:rFonts w:ascii="Century Gothic" w:eastAsia="Times New Roman" w:hAnsi="Century Gothic" w:cs="Arial"/>
          <w:color w:val="333333"/>
          <w:lang w:eastAsia="en-AU"/>
        </w:rPr>
        <w:t>Law Institute of Victoria Limited copyright August 2019 version</w:t>
      </w:r>
      <w:r w:rsidR="00836D3B">
        <w:rPr>
          <w:rFonts w:ascii="Century Gothic" w:eastAsia="Times New Roman" w:hAnsi="Century Gothic" w:cs="Arial"/>
          <w:color w:val="333333"/>
          <w:lang w:eastAsia="en-AU"/>
        </w:rPr>
        <w:t>,</w:t>
      </w:r>
      <w:r w:rsidR="00836D3B" w:rsidRPr="00836D3B">
        <w:rPr>
          <w:rFonts w:ascii="Century Gothic" w:eastAsia="Times New Roman" w:hAnsi="Century Gothic" w:cs="Arial"/>
          <w:color w:val="333333"/>
          <w:lang w:eastAsia="en-AU"/>
        </w:rPr>
        <w:t xml:space="preserve"> 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>otherwise insert the relevant clause</w:t>
      </w:r>
      <w:r w:rsidR="00836D3B">
        <w:rPr>
          <w:rFonts w:ascii="Century Gothic" w:eastAsia="Times New Roman" w:hAnsi="Century Gothic" w:cs="Arial"/>
          <w:color w:val="333333"/>
          <w:lang w:eastAsia="en-AU"/>
        </w:rPr>
        <w:t>]</w:t>
      </w:r>
      <w:r w:rsidRPr="00A86ED3">
        <w:rPr>
          <w:rFonts w:ascii="Century Gothic" w:eastAsia="Times New Roman" w:hAnsi="Century Gothic" w:cs="Arial"/>
          <w:color w:val="333333"/>
          <w:lang w:eastAsia="en-AU"/>
        </w:rPr>
        <w:t>.</w:t>
      </w:r>
    </w:p>
    <w:p w14:paraId="22ACCD39" w14:textId="77777777" w:rsidR="00A86ED3" w:rsidRPr="00A86ED3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b/>
          <w:bCs/>
          <w:color w:val="333333"/>
          <w:lang w:eastAsia="en-AU"/>
        </w:rPr>
      </w:pPr>
      <w:r w:rsidRPr="00A86ED3">
        <w:rPr>
          <w:rFonts w:ascii="Century Gothic" w:eastAsia="Times New Roman" w:hAnsi="Century Gothic" w:cs="Arial"/>
          <w:b/>
          <w:bCs/>
          <w:color w:val="333333"/>
          <w:lang w:eastAsia="en-AU"/>
        </w:rPr>
        <w:t>Dated the</w:t>
      </w:r>
      <w:r w:rsidR="00A11357">
        <w:rPr>
          <w:rFonts w:ascii="Century Gothic" w:eastAsia="Times New Roman" w:hAnsi="Century Gothic" w:cs="Arial"/>
          <w:b/>
          <w:bCs/>
          <w:color w:val="333333"/>
          <w:lang w:eastAsia="en-AU"/>
        </w:rPr>
        <w:tab/>
      </w:r>
      <w:r w:rsidR="00A11357">
        <w:rPr>
          <w:rFonts w:ascii="Century Gothic" w:eastAsia="Times New Roman" w:hAnsi="Century Gothic" w:cs="Arial"/>
          <w:b/>
          <w:bCs/>
          <w:color w:val="333333"/>
          <w:lang w:eastAsia="en-AU"/>
        </w:rPr>
        <w:tab/>
      </w:r>
      <w:r w:rsidRPr="00A86ED3">
        <w:rPr>
          <w:rFonts w:ascii="Century Gothic" w:eastAsia="Times New Roman" w:hAnsi="Century Gothic" w:cs="Arial"/>
          <w:b/>
          <w:bCs/>
          <w:color w:val="333333"/>
          <w:lang w:eastAsia="en-AU"/>
        </w:rPr>
        <w:t xml:space="preserve">day of </w:t>
      </w:r>
      <w:r w:rsidR="00A11357">
        <w:rPr>
          <w:rFonts w:ascii="Century Gothic" w:eastAsia="Times New Roman" w:hAnsi="Century Gothic" w:cs="Arial"/>
          <w:b/>
          <w:bCs/>
          <w:color w:val="333333"/>
          <w:lang w:eastAsia="en-AU"/>
        </w:rPr>
        <w:tab/>
      </w:r>
      <w:r w:rsidR="00A11357">
        <w:rPr>
          <w:rFonts w:ascii="Century Gothic" w:eastAsia="Times New Roman" w:hAnsi="Century Gothic" w:cs="Arial"/>
          <w:b/>
          <w:bCs/>
          <w:color w:val="333333"/>
          <w:lang w:eastAsia="en-AU"/>
        </w:rPr>
        <w:tab/>
      </w:r>
      <w:r w:rsidRPr="00A86ED3">
        <w:rPr>
          <w:rFonts w:ascii="Century Gothic" w:eastAsia="Times New Roman" w:hAnsi="Century Gothic" w:cs="Arial"/>
          <w:b/>
          <w:bCs/>
          <w:color w:val="333333"/>
          <w:lang w:eastAsia="en-AU"/>
        </w:rPr>
        <w:t>20</w:t>
      </w:r>
    </w:p>
    <w:p w14:paraId="5A49D561" w14:textId="77777777" w:rsidR="00A11357" w:rsidRDefault="00A11357">
      <w:pPr>
        <w:rPr>
          <w:rFonts w:ascii="Century Gothic" w:eastAsia="Times New Roman" w:hAnsi="Century Gothic" w:cs="Arial"/>
          <w:b/>
          <w:bCs/>
          <w:color w:val="000000"/>
          <w:lang w:eastAsia="en-AU"/>
        </w:rPr>
      </w:pPr>
    </w:p>
    <w:p w14:paraId="5D8BC3A0" w14:textId="77777777" w:rsidR="00A11357" w:rsidRDefault="00A11357" w:rsidP="00A11357">
      <w:pPr>
        <w:spacing w:after="0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en-AU"/>
        </w:rPr>
        <w:t>………………………………………………………………………….</w:t>
      </w:r>
    </w:p>
    <w:p w14:paraId="55DCC5B6" w14:textId="77777777" w:rsidR="00A11357" w:rsidRPr="00A86ED3" w:rsidRDefault="00A11357" w:rsidP="00A11357">
      <w:pPr>
        <w:shd w:val="clear" w:color="auto" w:fill="FFFFFF"/>
        <w:spacing w:before="180" w:after="180" w:line="240" w:lineRule="auto"/>
        <w:outlineLvl w:val="2"/>
        <w:rPr>
          <w:rFonts w:ascii="Century Gothic" w:eastAsia="Times New Roman" w:hAnsi="Century Gothic" w:cs="Arial"/>
          <w:b/>
          <w:bCs/>
          <w:color w:val="000000"/>
          <w:lang w:eastAsia="en-AU"/>
        </w:rPr>
      </w:pPr>
      <w:r w:rsidRPr="00A86ED3">
        <w:rPr>
          <w:rFonts w:ascii="Century Gothic" w:eastAsia="Times New Roman" w:hAnsi="Century Gothic" w:cs="Arial"/>
          <w:b/>
          <w:bCs/>
          <w:color w:val="000000"/>
          <w:lang w:eastAsia="en-AU"/>
        </w:rPr>
        <w:t>Practitioner for the Vendor/Purchaser</w:t>
      </w:r>
    </w:p>
    <w:p w14:paraId="1199C93C" w14:textId="77777777" w:rsidR="00A86ED3" w:rsidRPr="001A483C" w:rsidRDefault="00A86ED3" w:rsidP="00A11357">
      <w:pPr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</w:pPr>
      <w:r w:rsidRPr="001A483C"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  <w:t>(*) Suggested wording where purchaser fails to pay residue:</w:t>
      </w:r>
    </w:p>
    <w:p w14:paraId="53C9CEC6" w14:textId="77777777" w:rsidR="00A86ED3" w:rsidRPr="001A483C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</w:pPr>
      <w:r w:rsidRPr="001A483C"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  <w:t>‘The Purchaser/s has/have defaulted in the performance of the Purchaser’s/s’ obligations under the contract by failing to pay to the Vendor the residue of purchase money and adjusted apportionable outgoings on the due date or at all.’</w:t>
      </w:r>
    </w:p>
    <w:p w14:paraId="000E62D1" w14:textId="77777777" w:rsidR="00A86ED3" w:rsidRPr="001A483C" w:rsidRDefault="00A86ED3" w:rsidP="00A86ED3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</w:pPr>
      <w:r w:rsidRPr="001A483C"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  <w:t xml:space="preserve">(**) A specific amount must be included here so the defaulting party knows exactly what </w:t>
      </w:r>
      <w:proofErr w:type="gramStart"/>
      <w:r w:rsidRPr="001A483C"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  <w:t>has to</w:t>
      </w:r>
      <w:proofErr w:type="gramEnd"/>
      <w:r w:rsidRPr="001A483C">
        <w:rPr>
          <w:rFonts w:ascii="Century Gothic" w:eastAsia="Times New Roman" w:hAnsi="Century Gothic" w:cs="Arial"/>
          <w:color w:val="333333"/>
          <w:sz w:val="16"/>
          <w:szCs w:val="16"/>
          <w:lang w:eastAsia="en-AU"/>
        </w:rPr>
        <w:t xml:space="preserve"> be paid to rectify the default.</w:t>
      </w:r>
    </w:p>
    <w:sectPr w:rsidR="00A86ED3" w:rsidRPr="001A483C" w:rsidSect="00A11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A1E9" w14:textId="77777777" w:rsidR="00A11357" w:rsidRDefault="00A11357" w:rsidP="00A11357">
      <w:pPr>
        <w:spacing w:after="0" w:line="240" w:lineRule="auto"/>
      </w:pPr>
      <w:r>
        <w:separator/>
      </w:r>
    </w:p>
  </w:endnote>
  <w:endnote w:type="continuationSeparator" w:id="0">
    <w:p w14:paraId="41CDA54A" w14:textId="77777777" w:rsidR="00A11357" w:rsidRDefault="00A11357" w:rsidP="00A1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9B79" w14:textId="77777777" w:rsidR="00A11357" w:rsidRDefault="00A1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BD1E" w14:textId="6270E2DC" w:rsidR="00A11357" w:rsidRPr="00937C85" w:rsidRDefault="00937C85" w:rsidP="00A11357">
    <w:pPr>
      <w:pStyle w:val="Footer"/>
    </w:pPr>
    <w:r w:rsidRPr="00937C85">
      <w:rPr>
        <w:noProof/>
      </w:rPr>
      <w:t>{00233116:2}</w:t>
    </w:r>
    <w:r w:rsidR="00A11357" w:rsidRPr="00937C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43BD" w14:textId="77777777" w:rsidR="00A11357" w:rsidRDefault="00A1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ED46" w14:textId="77777777" w:rsidR="00A11357" w:rsidRDefault="00A11357" w:rsidP="00A1135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733BAAE" w14:textId="77777777" w:rsidR="00A11357" w:rsidRDefault="00A11357" w:rsidP="00A1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6C18" w14:textId="77777777" w:rsidR="00A11357" w:rsidRDefault="00A1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7371" w14:textId="77777777" w:rsidR="00A11357" w:rsidRDefault="00A1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9B32" w14:textId="77777777" w:rsidR="00A11357" w:rsidRDefault="00A1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463"/>
    <w:multiLevelType w:val="multilevel"/>
    <w:tmpl w:val="115E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0DB7"/>
    <w:multiLevelType w:val="multilevel"/>
    <w:tmpl w:val="C358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9215F"/>
    <w:multiLevelType w:val="multilevel"/>
    <w:tmpl w:val="C814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0434A"/>
    <w:multiLevelType w:val="multilevel"/>
    <w:tmpl w:val="739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D3"/>
    <w:rsid w:val="00127DA1"/>
    <w:rsid w:val="001876AC"/>
    <w:rsid w:val="001A483C"/>
    <w:rsid w:val="005037D8"/>
    <w:rsid w:val="00836D3B"/>
    <w:rsid w:val="00937C85"/>
    <w:rsid w:val="00A11357"/>
    <w:rsid w:val="00A86ED3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658C49"/>
  <w15:chartTrackingRefBased/>
  <w15:docId w15:val="{CA350300-DE6B-4EAE-B336-2A5E133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6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A86E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6ED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86ED3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8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86ED3"/>
    <w:rPr>
      <w:i/>
      <w:iCs/>
    </w:rPr>
  </w:style>
  <w:style w:type="character" w:styleId="Strong">
    <w:name w:val="Strong"/>
    <w:basedOn w:val="DefaultParagraphFont"/>
    <w:uiPriority w:val="22"/>
    <w:qFormat/>
    <w:rsid w:val="00A86E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57"/>
  </w:style>
  <w:style w:type="paragraph" w:styleId="Footer">
    <w:name w:val="footer"/>
    <w:basedOn w:val="Normal"/>
    <w:link w:val="FooterChar"/>
    <w:uiPriority w:val="99"/>
    <w:unhideWhenUsed/>
    <w:rsid w:val="00A1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57"/>
  </w:style>
  <w:style w:type="paragraph" w:styleId="BalloonText">
    <w:name w:val="Balloon Text"/>
    <w:basedOn w:val="Normal"/>
    <w:link w:val="BalloonTextChar"/>
    <w:uiPriority w:val="99"/>
    <w:semiHidden/>
    <w:unhideWhenUsed/>
    <w:rsid w:val="0012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5DCE-9665-4123-A42F-8DD8C83B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1364</Characters>
  <Application>Microsoft Office Word</Application>
  <DocSecurity>0</DocSecurity>
  <PresentationFormat/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Rescission notice (00233116-2).DOCX</dc:title>
  <dc:subject>00233116:2</dc:subject>
  <dc:creator>Tracey Johnston</dc:creator>
  <cp:keywords/>
  <dc:description/>
  <cp:lastModifiedBy>Tracey Johnston</cp:lastModifiedBy>
  <cp:revision>2</cp:revision>
  <dcterms:created xsi:type="dcterms:W3CDTF">2020-12-10T23:26:00Z</dcterms:created>
  <dcterms:modified xsi:type="dcterms:W3CDTF">2020-12-10T23:26:00Z</dcterms:modified>
</cp:coreProperties>
</file>